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 - FORMULÁRIO DE PROCEDIMENTOS PARA PARTIDA-PILOTO </w:t>
      </w:r>
      <w:r w:rsidDel="00000000" w:rsidR="00000000" w:rsidRPr="00000000">
        <w:rPr>
          <w:b w:val="1"/>
          <w:color w:val="00000a"/>
          <w:rtl w:val="0"/>
        </w:rPr>
        <w:t xml:space="preserve">- Versão 5.0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1"/>
        <w:tblW w:w="11223.999999999998" w:type="dxa"/>
        <w:jc w:val="left"/>
        <w:tblLayout w:type="fixed"/>
        <w:tblLook w:val="0000"/>
      </w:tblPr>
      <w:tblGrid>
        <w:gridCol w:w="2976"/>
        <w:gridCol w:w="2552"/>
        <w:gridCol w:w="283"/>
        <w:gridCol w:w="1985"/>
        <w:gridCol w:w="1842"/>
        <w:gridCol w:w="1586"/>
        <w:tblGridChange w:id="0">
          <w:tblGrid>
            <w:gridCol w:w="2976"/>
            <w:gridCol w:w="2552"/>
            <w:gridCol w:w="283"/>
            <w:gridCol w:w="1985"/>
            <w:gridCol w:w="1842"/>
            <w:gridCol w:w="1586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Procedimentos para Partida-Piloto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RAZÃO SOCIAL: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RESPONSÁVEL TÉCNICO: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NOMENCLATURA SUGERIDA: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 PRETENDIDA:</w:t>
            </w:r>
          </w:p>
          <w:p w:rsidR="00000000" w:rsidDel="00000000" w:rsidP="00000000" w:rsidRDefault="00000000" w:rsidRPr="00000000" w14:paraId="0000002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FORMULAÇÃO SUGERIDA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KG OU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hanging="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MATÉRIA PRIMA: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INGREDIENTES: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ADITIVOS (FUNÇÃO, NOME E INS):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ind w:left="0" w:hanging="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 1: Em ordem decrescente de quantidade.</w:t>
            </w:r>
          </w:p>
          <w:p w:rsidR="00000000" w:rsidDel="00000000" w:rsidP="00000000" w:rsidRDefault="00000000" w:rsidRPr="00000000" w14:paraId="00000053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 2:Quando os aditivos estiverem em mix, é obrigatória a descrição da quantidade de cada ingrediente do mix separadamente, somando todos os ingredientes similares.</w:t>
            </w:r>
          </w:p>
          <w:p w:rsidR="00000000" w:rsidDel="00000000" w:rsidP="00000000" w:rsidRDefault="00000000" w:rsidRPr="00000000" w14:paraId="00000054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 3: Somente serão aceitos aditivos autorizados pela legislação para produtos de origem animal.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PROCESSAMENTO / PRAZO DE VALIDADE: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0" w:hanging="2"/>
              <w:jc w:val="both"/>
              <w:rPr>
                <w:sz w:val="20"/>
                <w:szCs w:val="20"/>
              </w:rPr>
            </w:pPr>
            <w:bookmarkStart w:colFirst="0" w:colLast="0" w:name="_heading=h.43paimicy0y1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0" w:hanging="2"/>
              <w:jc w:val="both"/>
              <w:rPr>
                <w:sz w:val="20"/>
                <w:szCs w:val="20"/>
              </w:rPr>
            </w:pPr>
            <w:bookmarkStart w:colFirst="0" w:colLast="0" w:name="_heading=h.g70id3h9sao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hanging="2"/>
              <w:jc w:val="both"/>
              <w:rPr>
                <w:sz w:val="20"/>
                <w:szCs w:val="20"/>
              </w:rPr>
            </w:pPr>
            <w:bookmarkStart w:colFirst="0" w:colLast="0" w:name="_heading=h.jdzcbjf148yl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0" w:hanging="2"/>
              <w:jc w:val="both"/>
              <w:rPr>
                <w:sz w:val="20"/>
                <w:szCs w:val="20"/>
              </w:rPr>
            </w:pPr>
            <w:bookmarkStart w:colFirst="0" w:colLast="0" w:name="_heading=h.ad4hguvfpb7p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0" w:hanging="2"/>
              <w:jc w:val="both"/>
              <w:rPr>
                <w:sz w:val="20"/>
                <w:szCs w:val="20"/>
              </w:rPr>
            </w:pPr>
            <w:bookmarkStart w:colFirst="0" w:colLast="0" w:name="_heading=h.j9z6csoa2ov3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0" w:hanging="2"/>
              <w:jc w:val="both"/>
              <w:rPr>
                <w:sz w:val="20"/>
                <w:szCs w:val="20"/>
              </w:rPr>
            </w:pPr>
            <w:bookmarkStart w:colFirst="0" w:colLast="0" w:name="_heading=h.e904e0q77n8p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0" w:hanging="2"/>
              <w:jc w:val="both"/>
              <w:rPr>
                <w:sz w:val="20"/>
                <w:szCs w:val="20"/>
              </w:rPr>
            </w:pPr>
            <w:bookmarkStart w:colFirst="0" w:colLast="0" w:name="_heading=h.4rg8og1vyxwg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0" w:hanging="2"/>
              <w:jc w:val="both"/>
              <w:rPr>
                <w:sz w:val="20"/>
                <w:szCs w:val="20"/>
              </w:rPr>
            </w:pPr>
            <w:bookmarkStart w:colFirst="0" w:colLast="0" w:name="_heading=h.gjdgxs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 4: Mencionar local, equipamento, tempo e temperatura de todas as etapas de produção, de acordo com a legislação. Descrever também os processos de embalagem,  envase e estocagem. Apresentar o prazo de validade pretendido.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PERÍODO PREVISTO DE INÍCIO E TÉRMINO DOS TESTES: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_____/_____/_______ até _____/_____/_______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0" w:hanging="2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firstLine="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 responsável legal pela empresa e RT estão cientes da proibição do comércio de produtos oriundos de partidas-piloto, se responsabilizando pela devida destinação.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25.0" w:type="dxa"/>
        <w:jc w:val="left"/>
        <w:tblLayout w:type="fixed"/>
        <w:tblLook w:val="0000"/>
      </w:tblPr>
      <w:tblGrid>
        <w:gridCol w:w="11225"/>
        <w:tblGridChange w:id="0">
          <w:tblGrid>
            <w:gridCol w:w="11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GARANTIA DA QUALIDADE: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0" w:hanging="2"/>
              <w:jc w:val="both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0" w:hanging="2"/>
              <w:jc w:val="both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0" w:hanging="2"/>
              <w:jc w:val="both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 5: Descrever quais as medidas de autocontrole, ainda não previstas nos PAC existentes, serão implantadas para monitorar o processo de fabricação da partida-piloto.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ANÁLISES FÍSICO-QUÍMICAS PRETENDIDAS: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ANÁLISES MICROBIOLÓGICAS PRETENDIDAS: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 6: Realizar as análises laboratoriais para produto similar ou da mesma categoria. Não havendo similaridade, as análises devem ser sugeridas pelo Responsável Técnico, de acordo com o risco do produto e possíveis fraudes.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____/____/________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</w:t>
              <w:tab/>
              <w:tab/>
              <w:tab/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0" w:hanging="2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Representante Legal</w:t>
              <w:tab/>
              <w:tab/>
              <w:tab/>
              <w:tab/>
              <w:t xml:space="preserve">         Responsável Técnico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51" w:top="1592" w:left="686" w:right="686" w:header="396.85039370078744" w:footer="113.385826771653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Times New Roman"/>
  <w:font w:name="Calibr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5759775" cy="685800"/>
          <wp:effectExtent b="0" l="0" r="0" t="0"/>
          <wp:docPr id="107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spacing w:after="160" w:line="259" w:lineRule="auto"/>
      <w:ind w:firstLine="0"/>
      <w:rPr>
        <w:color w:val="00000a"/>
        <w:sz w:val="14"/>
        <w:szCs w:val="14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5759775" cy="635000"/>
          <wp:effectExtent b="0" l="0" r="0" t="0"/>
          <wp:docPr id="10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hanging="1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ind w:left="0" w:hanging="1"/>
      <w:jc w:val="both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ind w:left="0" w:hanging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426" w:firstLine="0"/>
      <w:jc w:val="both"/>
    </w:pPr>
    <w:rPr/>
  </w:style>
  <w:style w:type="paragraph" w:styleId="Heading6">
    <w:name w:val="heading 6"/>
    <w:basedOn w:val="Normal"/>
    <w:next w:val="Normal"/>
    <w:pPr>
      <w:keepNext w:val="1"/>
      <w:ind w:left="0" w:hanging="1"/>
      <w:jc w:val="center"/>
    </w:pPr>
    <w:rPr>
      <w:rFonts w:ascii="Verdana" w:cs="Verdana" w:eastAsia="Verdana" w:hAnsi="Verdana"/>
      <w:b w:val="1"/>
      <w:i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hanging="1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ind w:left="0" w:hanging="1"/>
      <w:jc w:val="both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ind w:left="0" w:hanging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426" w:firstLine="0"/>
      <w:jc w:val="both"/>
    </w:pPr>
    <w:rPr/>
  </w:style>
  <w:style w:type="paragraph" w:styleId="Heading6">
    <w:name w:val="heading 6"/>
    <w:basedOn w:val="Normal"/>
    <w:next w:val="Normal"/>
    <w:pPr>
      <w:keepNext w:val="1"/>
      <w:ind w:left="0" w:hanging="1"/>
      <w:jc w:val="center"/>
    </w:pPr>
    <w:rPr>
      <w:rFonts w:ascii="Verdana" w:cs="Verdana" w:eastAsia="Verdana" w:hAnsi="Verdana"/>
      <w:b w:val="1"/>
      <w:i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"/>
    <w:next w:val="Corpodetexto"/>
    <w:uiPriority w:val="9"/>
    <w:qFormat w:val="1"/>
    <w:pPr>
      <w:numPr>
        <w:numId w:val="1"/>
      </w:numPr>
      <w:ind w:left="-1" w:hanging="1"/>
    </w:pPr>
    <w:rPr>
      <w:b w:val="1"/>
      <w:bCs w:val="1"/>
      <w:sz w:val="36"/>
      <w:szCs w:val="36"/>
    </w:rPr>
  </w:style>
  <w:style w:type="paragraph" w:styleId="Ttulo2">
    <w:name w:val="heading 2"/>
    <w:basedOn w:val="Ttulo"/>
    <w:next w:val="Corpodetexto"/>
    <w:uiPriority w:val="9"/>
    <w:semiHidden w:val="1"/>
    <w:unhideWhenUsed w:val="1"/>
    <w:qFormat w:val="1"/>
    <w:pPr>
      <w:numPr>
        <w:ilvl w:val="1"/>
        <w:numId w:val="1"/>
      </w:numPr>
      <w:spacing w:before="200"/>
      <w:ind w:left="-1" w:hanging="1"/>
      <w:outlineLvl w:val="1"/>
    </w:pPr>
    <w:rPr>
      <w:b w:val="1"/>
      <w:bCs w:val="1"/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both"/>
      <w:outlineLvl w:val="2"/>
    </w:pPr>
    <w:rPr>
      <w:b w:val="1"/>
      <w:sz w:val="32"/>
      <w:szCs w:val="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jc w:val="both"/>
      <w:outlineLvl w:val="3"/>
    </w:pPr>
    <w:rPr>
      <w:b w:val="1"/>
      <w:szCs w:val="2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numPr>
        <w:ilvl w:val="4"/>
        <w:numId w:val="1"/>
      </w:numPr>
      <w:ind w:left="426" w:firstLine="0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numPr>
        <w:ilvl w:val="5"/>
        <w:numId w:val="1"/>
      </w:numPr>
      <w:ind w:left="-1" w:hanging="1"/>
      <w:jc w:val="center"/>
      <w:outlineLvl w:val="5"/>
    </w:pPr>
    <w:rPr>
      <w:rFonts w:ascii="Verdana" w:cs="Verdana" w:hAnsi="Verdana"/>
      <w:b w:val="1"/>
      <w:i w:val="1"/>
      <w:sz w:val="32"/>
      <w:szCs w:val="20"/>
    </w:rPr>
  </w:style>
  <w:style w:type="paragraph" w:styleId="Ttulo7">
    <w:name w:val="heading 7"/>
    <w:basedOn w:val="Normal"/>
    <w:next w:val="Normal"/>
    <w:pPr>
      <w:keepNext w:val="1"/>
      <w:numPr>
        <w:ilvl w:val="6"/>
        <w:numId w:val="1"/>
      </w:numPr>
      <w:ind w:left="-1" w:hanging="1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pPr>
      <w:keepNext w:val="1"/>
      <w:numPr>
        <w:ilvl w:val="7"/>
        <w:numId w:val="1"/>
      </w:numPr>
      <w:ind w:left="1134" w:firstLine="0"/>
      <w:jc w:val="both"/>
      <w:outlineLvl w:val="7"/>
    </w:pPr>
    <w:rPr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" w:hanging="1"/>
      <w:outlineLvl w:val="8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Fontepargpadro4" w:customStyle="1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-Fontepargpadro1" w:customStyle="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pPr>
      <w:jc w:val="both"/>
    </w:pPr>
    <w:rPr>
      <w:b w:val="1"/>
      <w:sz w:val="20"/>
      <w:szCs w:val="20"/>
    </w:rPr>
  </w:style>
  <w:style w:type="paragraph" w:styleId="ndice" w:customStyle="1">
    <w:name w:val="Índice"/>
    <w:basedOn w:val="Normal"/>
    <w:pPr>
      <w:suppressLineNumbers w:val="1"/>
    </w:pPr>
    <w:rPr>
      <w:sz w:val="20"/>
      <w:szCs w:val="20"/>
    </w:rPr>
  </w:style>
  <w:style w:type="paragraph" w:styleId="Ttulo40" w:customStyle="1">
    <w:name w:val="Título4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1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WW-Ttulo" w:customStyle="1">
    <w:name w:val="WW-Título"/>
    <w:basedOn w:val="Ttulo11"/>
    <w:next w:val="Subttulo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detextorecuado" w:customStyle="1">
    <w:name w:val="Corpo de texto recuado"/>
    <w:basedOn w:val="Normal"/>
    <w:pPr>
      <w:ind w:left="709" w:firstLine="0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ntedodetabela" w:customStyle="1">
    <w:name w:val="Conteúdo de tabela"/>
    <w:basedOn w:val="Normal"/>
    <w:pPr>
      <w:suppressLineNumbers w:val="1"/>
    </w:pPr>
    <w:rPr>
      <w:sz w:val="20"/>
      <w:szCs w:val="20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Contedodoquadro" w:customStyle="1">
    <w:name w:val="Conteúdo do quadro"/>
    <w:basedOn w:val="Corpodetexto"/>
  </w:style>
  <w:style w:type="paragraph" w:styleId="Textodebalo">
    <w:name w:val="Balloon Text"/>
    <w:basedOn w:val="Normal"/>
    <w:rPr>
      <w:rFonts w:ascii="Segoe UI" w:cs="Segoe UI" w:hAnsi="Segoe UI"/>
      <w:sz w:val="18"/>
      <w:szCs w:val="18"/>
    </w:rPr>
  </w:style>
  <w:style w:type="paragraph" w:styleId="Ttulo10" w:customStyle="1">
    <w:name w:val="Título 10"/>
    <w:basedOn w:val="Ttulo"/>
    <w:next w:val="Corpodetexto"/>
    <w:pPr>
      <w:numPr>
        <w:numId w:val="2"/>
      </w:numPr>
      <w:spacing w:after="60" w:before="60"/>
      <w:ind w:left="-1" w:hanging="1"/>
    </w:pPr>
    <w:rPr>
      <w:b w:val="1"/>
      <w:bCs w:val="1"/>
      <w:sz w:val="21"/>
      <w:szCs w:val="21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position w:val="-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zuhAMuZDkzIe+upp7fIGQgjpRA==">AMUW2mVaPNQTFnU94T8J0UZQ6K/Ge3wNwcB4X7WqWx8wCzsTrofgfigjAR9Q04Ul7hrtYHZzlINNaLPuA357sbddIDjMtsuUhhFiMcdUiRN6dcbzs9fAKPP/pO2EzaA8iDyeBzpI/hvkk1t+XeEUCPyDWgfU5YYK0PMkjP3npMn3aNshsKBgr0uT6puX+E7r2NygPuKCddPQonkhYxYXrdPziVdWfT4F8ky/ugvWGhEWt3UDSJ7KHpHl5zLVK6KNz0D6qQ7jmAb2qPiJXRuugH/BFXDxcQr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2022-02-11T00:12:00Z</dcterms:created>
  <dc:creator>Roberto Radamés Netto</dc:creator>
</cp:coreProperties>
</file>